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55" w:rsidRDefault="00323355" w:rsidP="006C6959">
      <w:pPr>
        <w:rPr>
          <w:rFonts w:ascii="Tempus Sans ITC" w:hAnsi="Tempus Sans ITC"/>
          <w:sz w:val="56"/>
          <w:szCs w:val="56"/>
        </w:rPr>
      </w:pPr>
    </w:p>
    <w:p w:rsidR="006C6959" w:rsidRDefault="006C6959" w:rsidP="006C6959">
      <w:pPr>
        <w:rPr>
          <w:rFonts w:ascii="Tempus Sans ITC" w:hAnsi="Tempus Sans ITC"/>
          <w:sz w:val="56"/>
          <w:szCs w:val="56"/>
        </w:rPr>
      </w:pPr>
      <w:r w:rsidRPr="006C6959">
        <w:rPr>
          <w:rFonts w:ascii="Tempus Sans ITC" w:hAnsi="Tempus Sans ITC"/>
          <w:sz w:val="56"/>
          <w:szCs w:val="56"/>
        </w:rPr>
        <w:t>Is your child safe online?</w:t>
      </w:r>
    </w:p>
    <w:p w:rsidR="006C6959" w:rsidRPr="006C6959" w:rsidRDefault="00323355" w:rsidP="006C6959">
      <w:pPr>
        <w:rPr>
          <w:rFonts w:ascii="Tempus Sans ITC" w:eastAsia="Times New Roman" w:hAnsi="Tempus Sans ITC" w:cs="Arial"/>
          <w:color w:val="333333"/>
          <w:sz w:val="28"/>
          <w:szCs w:val="28"/>
          <w:lang w:eastAsia="en-GB"/>
        </w:rPr>
      </w:pPr>
      <w:r w:rsidRPr="002D092A">
        <w:rPr>
          <w:rFonts w:ascii="Tempus Sans ITC" w:eastAsia="Times New Roman" w:hAnsi="Tempus Sans ITC" w:cs="Arial"/>
          <w:color w:val="333333"/>
          <w:sz w:val="28"/>
          <w:szCs w:val="28"/>
          <w:lang w:eastAsia="en-GB"/>
        </w:rPr>
        <w:t xml:space="preserve">Your school is running a </w:t>
      </w:r>
      <w:r w:rsidRPr="002D092A">
        <w:rPr>
          <w:rFonts w:ascii="Tempus Sans ITC" w:eastAsia="Times New Roman" w:hAnsi="Tempus Sans ITC" w:cs="Arial"/>
          <w:b/>
          <w:color w:val="333333"/>
          <w:sz w:val="28"/>
          <w:szCs w:val="28"/>
          <w:lang w:eastAsia="en-GB"/>
        </w:rPr>
        <w:t>free</w:t>
      </w:r>
      <w:r w:rsidRPr="002D092A">
        <w:rPr>
          <w:rFonts w:ascii="Tempus Sans ITC" w:eastAsia="Times New Roman" w:hAnsi="Tempus Sans ITC" w:cs="Arial"/>
          <w:color w:val="333333"/>
          <w:sz w:val="28"/>
          <w:szCs w:val="28"/>
          <w:lang w:eastAsia="en-GB"/>
        </w:rPr>
        <w:t xml:space="preserve"> 5 week course on supporting parents and carers with keeping their children safe online.</w:t>
      </w:r>
    </w:p>
    <w:p w:rsidR="006C6959" w:rsidRPr="002D092A" w:rsidRDefault="00323355">
      <w:pPr>
        <w:rPr>
          <w:rFonts w:ascii="Tempus Sans ITC" w:hAnsi="Tempus Sans ITC"/>
          <w:sz w:val="28"/>
          <w:szCs w:val="28"/>
        </w:rPr>
      </w:pPr>
      <w:r w:rsidRPr="002D092A">
        <w:rPr>
          <w:rFonts w:ascii="Tempus Sans ITC" w:hAnsi="Tempus Sans ITC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22CF7043" wp14:editId="0B1278E9">
            <wp:simplePos x="0" y="0"/>
            <wp:positionH relativeFrom="column">
              <wp:posOffset>4744085</wp:posOffset>
            </wp:positionH>
            <wp:positionV relativeFrom="paragraph">
              <wp:posOffset>408305</wp:posOffset>
            </wp:positionV>
            <wp:extent cx="1794510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959" w:rsidRPr="002D092A">
        <w:rPr>
          <w:rFonts w:ascii="Tempus Sans ITC" w:hAnsi="Tempus Sans ITC"/>
          <w:sz w:val="28"/>
          <w:szCs w:val="28"/>
        </w:rPr>
        <w:t>Course covers the areas outlined below</w:t>
      </w:r>
    </w:p>
    <w:p w:rsidR="006C6959" w:rsidRPr="006C6959" w:rsidRDefault="006C6959" w:rsidP="006C69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empus Sans ITC" w:eastAsia="Times New Roman" w:hAnsi="Tempus Sans ITC" w:cs="Arial"/>
          <w:color w:val="333333"/>
          <w:sz w:val="28"/>
          <w:szCs w:val="28"/>
          <w:lang w:eastAsia="en-GB"/>
        </w:rPr>
      </w:pPr>
      <w:r w:rsidRPr="006C6959">
        <w:rPr>
          <w:rFonts w:ascii="Tempus Sans ITC" w:eastAsia="Times New Roman" w:hAnsi="Tempus Sans ITC" w:cs="Arial"/>
          <w:color w:val="333333"/>
          <w:sz w:val="28"/>
          <w:szCs w:val="28"/>
          <w:lang w:eastAsia="en-GB"/>
        </w:rPr>
        <w:t>how children use the internet and technology</w:t>
      </w:r>
    </w:p>
    <w:p w:rsidR="006C6959" w:rsidRPr="006C6959" w:rsidRDefault="006C6959" w:rsidP="006C69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empus Sans ITC" w:eastAsia="Times New Roman" w:hAnsi="Tempus Sans ITC" w:cs="Arial"/>
          <w:color w:val="333333"/>
          <w:sz w:val="28"/>
          <w:szCs w:val="28"/>
          <w:lang w:eastAsia="en-GB"/>
        </w:rPr>
      </w:pPr>
      <w:r w:rsidRPr="006C6959">
        <w:rPr>
          <w:rFonts w:ascii="Tempus Sans ITC" w:eastAsia="Times New Roman" w:hAnsi="Tempus Sans ITC" w:cs="Arial"/>
          <w:color w:val="333333"/>
          <w:sz w:val="28"/>
          <w:szCs w:val="28"/>
          <w:lang w:eastAsia="en-GB"/>
        </w:rPr>
        <w:t>the risks children take online</w:t>
      </w:r>
    </w:p>
    <w:p w:rsidR="006C6959" w:rsidRPr="006C6959" w:rsidRDefault="006C6959" w:rsidP="006C69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empus Sans ITC" w:eastAsia="Times New Roman" w:hAnsi="Tempus Sans ITC" w:cs="Arial"/>
          <w:color w:val="333333"/>
          <w:sz w:val="28"/>
          <w:szCs w:val="28"/>
          <w:lang w:eastAsia="en-GB"/>
        </w:rPr>
      </w:pPr>
      <w:r w:rsidRPr="006C6959">
        <w:rPr>
          <w:rFonts w:ascii="Tempus Sans ITC" w:eastAsia="Times New Roman" w:hAnsi="Tempus Sans ITC" w:cs="Arial"/>
          <w:color w:val="333333"/>
          <w:sz w:val="28"/>
          <w:szCs w:val="28"/>
          <w:lang w:eastAsia="en-GB"/>
        </w:rPr>
        <w:t>harmful content online</w:t>
      </w:r>
    </w:p>
    <w:p w:rsidR="006C6959" w:rsidRPr="006C6959" w:rsidRDefault="006C6959" w:rsidP="006C69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empus Sans ITC" w:eastAsia="Times New Roman" w:hAnsi="Tempus Sans ITC" w:cs="Arial"/>
          <w:color w:val="333333"/>
          <w:sz w:val="28"/>
          <w:szCs w:val="28"/>
          <w:lang w:eastAsia="en-GB"/>
        </w:rPr>
      </w:pPr>
      <w:r w:rsidRPr="006C6959">
        <w:rPr>
          <w:rFonts w:ascii="Tempus Sans ITC" w:eastAsia="Times New Roman" w:hAnsi="Tempus Sans ITC" w:cs="Arial"/>
          <w:color w:val="333333"/>
          <w:sz w:val="28"/>
          <w:szCs w:val="28"/>
          <w:lang w:eastAsia="en-GB"/>
        </w:rPr>
        <w:t>online radicalisation and extremism</w:t>
      </w:r>
    </w:p>
    <w:p w:rsidR="006C6959" w:rsidRPr="006C6959" w:rsidRDefault="006C6959" w:rsidP="006C69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empus Sans ITC" w:eastAsia="Times New Roman" w:hAnsi="Tempus Sans ITC" w:cs="Arial"/>
          <w:color w:val="333333"/>
          <w:sz w:val="28"/>
          <w:szCs w:val="28"/>
          <w:lang w:eastAsia="en-GB"/>
        </w:rPr>
      </w:pPr>
      <w:r w:rsidRPr="006C6959">
        <w:rPr>
          <w:rFonts w:ascii="Tempus Sans ITC" w:eastAsia="Times New Roman" w:hAnsi="Tempus Sans ITC" w:cs="Arial"/>
          <w:color w:val="333333"/>
          <w:sz w:val="28"/>
          <w:szCs w:val="28"/>
          <w:lang w:eastAsia="en-GB"/>
        </w:rPr>
        <w:t>sharing and sexting</w:t>
      </w:r>
    </w:p>
    <w:p w:rsidR="006C6959" w:rsidRPr="006C6959" w:rsidRDefault="006C6959" w:rsidP="006C69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empus Sans ITC" w:eastAsia="Times New Roman" w:hAnsi="Tempus Sans ITC" w:cs="Arial"/>
          <w:color w:val="333333"/>
          <w:sz w:val="28"/>
          <w:szCs w:val="28"/>
          <w:lang w:eastAsia="en-GB"/>
        </w:rPr>
      </w:pPr>
      <w:r w:rsidRPr="006C6959">
        <w:rPr>
          <w:rFonts w:ascii="Tempus Sans ITC" w:eastAsia="Times New Roman" w:hAnsi="Tempus Sans ITC" w:cs="Arial"/>
          <w:color w:val="333333"/>
          <w:sz w:val="28"/>
          <w:szCs w:val="28"/>
          <w:lang w:eastAsia="en-GB"/>
        </w:rPr>
        <w:t>sexual offending against children online</w:t>
      </w:r>
    </w:p>
    <w:p w:rsidR="006C6959" w:rsidRPr="002D092A" w:rsidRDefault="006C6959" w:rsidP="006C69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empus Sans ITC" w:eastAsia="Times New Roman" w:hAnsi="Tempus Sans ITC" w:cs="Arial"/>
          <w:color w:val="333333"/>
          <w:sz w:val="28"/>
          <w:szCs w:val="28"/>
          <w:lang w:eastAsia="en-GB"/>
        </w:rPr>
      </w:pPr>
      <w:r w:rsidRPr="006C6959">
        <w:rPr>
          <w:rFonts w:ascii="Tempus Sans ITC" w:eastAsia="Times New Roman" w:hAnsi="Tempus Sans ITC" w:cs="Arial"/>
          <w:color w:val="333333"/>
          <w:sz w:val="28"/>
          <w:szCs w:val="28"/>
          <w:lang w:eastAsia="en-GB"/>
        </w:rPr>
        <w:t>bullying online</w:t>
      </w:r>
    </w:p>
    <w:p w:rsidR="006C6959" w:rsidRPr="002D092A" w:rsidRDefault="00323355" w:rsidP="00323355">
      <w:pPr>
        <w:spacing w:before="100" w:beforeAutospacing="1" w:after="100" w:afterAutospacing="1" w:line="240" w:lineRule="auto"/>
        <w:rPr>
          <w:rFonts w:ascii="Tempus Sans ITC" w:eastAsia="Times New Roman" w:hAnsi="Tempus Sans ITC" w:cs="Arial"/>
          <w:color w:val="333333"/>
          <w:sz w:val="28"/>
          <w:szCs w:val="28"/>
          <w:lang w:eastAsia="en-GB"/>
        </w:rPr>
      </w:pPr>
      <w:r w:rsidRPr="002D092A">
        <w:rPr>
          <w:rFonts w:ascii="Tempus Sans ITC" w:eastAsia="Times New Roman" w:hAnsi="Tempus Sans ITC" w:cs="Arial"/>
          <w:color w:val="333333"/>
          <w:sz w:val="28"/>
          <w:szCs w:val="28"/>
          <w:lang w:eastAsia="en-GB"/>
        </w:rPr>
        <w:t>Your school have booked the Family Learning tutors from Halton Borough Council to run a 5 week Help your child stay safe online course at school</w:t>
      </w:r>
      <w:r w:rsidR="00E41904">
        <w:rPr>
          <w:rFonts w:ascii="Tempus Sans ITC" w:eastAsia="Times New Roman" w:hAnsi="Tempus Sans ITC" w:cs="Arial"/>
          <w:color w:val="333333"/>
          <w:sz w:val="28"/>
          <w:szCs w:val="28"/>
          <w:lang w:eastAsia="en-GB"/>
        </w:rPr>
        <w:t>.</w:t>
      </w:r>
      <w:r w:rsidRPr="002D092A">
        <w:rPr>
          <w:rFonts w:ascii="Tempus Sans ITC" w:eastAsia="Times New Roman" w:hAnsi="Tempus Sans ITC" w:cs="Arial"/>
          <w:color w:val="333333"/>
          <w:sz w:val="28"/>
          <w:szCs w:val="28"/>
          <w:lang w:eastAsia="en-GB"/>
        </w:rPr>
        <w:t xml:space="preserve">  You need no experience or skills in IT just an interest in finding out what you can do to keep your children safe in our ever increasing online world.</w:t>
      </w:r>
    </w:p>
    <w:p w:rsidR="002D092A" w:rsidRPr="002D092A" w:rsidRDefault="002D092A" w:rsidP="002D092A">
      <w:pPr>
        <w:spacing w:before="100" w:beforeAutospacing="1" w:after="100" w:afterAutospacing="1" w:line="240" w:lineRule="auto"/>
        <w:rPr>
          <w:rFonts w:ascii="Tempus Sans ITC" w:hAnsi="Tempus Sans ITC"/>
          <w:sz w:val="28"/>
          <w:szCs w:val="28"/>
        </w:rPr>
      </w:pPr>
      <w:r w:rsidRPr="002D092A">
        <w:rPr>
          <w:rFonts w:ascii="Tempus Sans ITC" w:hAnsi="Tempus Sans ITC"/>
          <w:sz w:val="28"/>
          <w:szCs w:val="28"/>
        </w:rPr>
        <w:t>From the Family Learning team at HBC</w:t>
      </w:r>
    </w:p>
    <w:p w:rsidR="002D092A" w:rsidRDefault="002D092A" w:rsidP="002D092A">
      <w:pPr>
        <w:spacing w:before="100" w:beforeAutospacing="1" w:after="100" w:afterAutospacing="1" w:line="240" w:lineRule="auto"/>
        <w:rPr>
          <w:rFonts w:ascii="Tempus Sans ITC" w:hAnsi="Tempus Sans ITC"/>
          <w:sz w:val="28"/>
          <w:szCs w:val="28"/>
        </w:rPr>
      </w:pPr>
      <w:r w:rsidRPr="002D092A">
        <w:rPr>
          <w:rFonts w:ascii="Tempus Sans ITC" w:hAnsi="Tempus Sans ITC"/>
          <w:sz w:val="28"/>
          <w:szCs w:val="28"/>
        </w:rPr>
        <w:t>Sarah Wild &amp; Jo Pritchard</w:t>
      </w:r>
    </w:p>
    <w:p w:rsidR="00E41904" w:rsidRDefault="00E41904" w:rsidP="002D092A">
      <w:pPr>
        <w:spacing w:before="100" w:beforeAutospacing="1" w:after="100" w:afterAutospacing="1" w:line="240" w:lineRule="auto"/>
        <w:rPr>
          <w:rFonts w:ascii="Tempus Sans ITC" w:hAnsi="Tempus Sans ITC"/>
          <w:sz w:val="28"/>
          <w:szCs w:val="28"/>
        </w:rPr>
      </w:pPr>
    </w:p>
    <w:p w:rsidR="00E41904" w:rsidRPr="00E41904" w:rsidRDefault="00E41904" w:rsidP="00E41904">
      <w:pPr>
        <w:pStyle w:val="ListParagraph"/>
        <w:spacing w:before="100" w:beforeAutospacing="1" w:after="100" w:afterAutospacing="1" w:line="240" w:lineRule="auto"/>
        <w:jc w:val="center"/>
        <w:rPr>
          <w:rFonts w:ascii="Tempus Sans ITC" w:hAnsi="Tempus Sans ITC"/>
          <w:b/>
          <w:sz w:val="28"/>
          <w:szCs w:val="28"/>
        </w:rPr>
      </w:pPr>
      <w:bookmarkStart w:id="0" w:name="_GoBack"/>
      <w:r w:rsidRPr="00E41904">
        <w:rPr>
          <w:rFonts w:ascii="Tempus Sans ITC" w:hAnsi="Tempus Sans ITC"/>
          <w:b/>
          <w:sz w:val="28"/>
          <w:szCs w:val="28"/>
        </w:rPr>
        <w:t>Dates to follow but this will be held in the Summer Term 2017.</w:t>
      </w:r>
      <w:bookmarkEnd w:id="0"/>
    </w:p>
    <w:sectPr w:rsidR="00E41904" w:rsidRPr="00E41904" w:rsidSect="00E366C2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70" w:rsidRDefault="00074070" w:rsidP="00323355">
      <w:pPr>
        <w:spacing w:after="0" w:line="240" w:lineRule="auto"/>
      </w:pPr>
      <w:r>
        <w:separator/>
      </w:r>
    </w:p>
  </w:endnote>
  <w:endnote w:type="continuationSeparator" w:id="0">
    <w:p w:rsidR="00074070" w:rsidRDefault="00074070" w:rsidP="0032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70" w:rsidRDefault="00074070" w:rsidP="00323355">
      <w:pPr>
        <w:spacing w:after="0" w:line="240" w:lineRule="auto"/>
      </w:pPr>
      <w:r>
        <w:separator/>
      </w:r>
    </w:p>
  </w:footnote>
  <w:footnote w:type="continuationSeparator" w:id="0">
    <w:p w:rsidR="00074070" w:rsidRDefault="00074070" w:rsidP="00323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55" w:rsidRDefault="00323355" w:rsidP="00323355">
    <w:pPr>
      <w:pStyle w:val="Header"/>
      <w:tabs>
        <w:tab w:val="clear" w:pos="4513"/>
        <w:tab w:val="clear" w:pos="9026"/>
        <w:tab w:val="left" w:pos="1644"/>
      </w:tabs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E0090BB" wp14:editId="56BD2BA7">
          <wp:simplePos x="0" y="0"/>
          <wp:positionH relativeFrom="column">
            <wp:posOffset>5331460</wp:posOffset>
          </wp:positionH>
          <wp:positionV relativeFrom="paragraph">
            <wp:posOffset>53975</wp:posOffset>
          </wp:positionV>
          <wp:extent cx="1496695" cy="1235075"/>
          <wp:effectExtent l="0" t="0" r="825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95" cy="123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24077B7" wp14:editId="6E3D7D59">
          <wp:simplePos x="0" y="0"/>
          <wp:positionH relativeFrom="column">
            <wp:posOffset>740410</wp:posOffset>
          </wp:positionH>
          <wp:positionV relativeFrom="paragraph">
            <wp:posOffset>-197485</wp:posOffset>
          </wp:positionV>
          <wp:extent cx="590550" cy="583565"/>
          <wp:effectExtent l="0" t="0" r="0" b="6985"/>
          <wp:wrapTight wrapText="bothSides">
            <wp:wrapPolygon edited="0">
              <wp:start x="0" y="0"/>
              <wp:lineTo x="0" y="21153"/>
              <wp:lineTo x="20903" y="21153"/>
              <wp:lineTo x="20903" y="0"/>
              <wp:lineTo x="0" y="0"/>
            </wp:wrapPolygon>
          </wp:wrapTight>
          <wp:docPr id="3" name="Picture 3" descr="C:\Users\CrookD\AppData\Local\Microsoft\Windows\Temporary Internet Files\Content.Outlook\KUHROHRJ\NEW ESF Logo as of 17-08-2015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rookD\AppData\Local\Microsoft\Windows\Temporary Internet Files\Content.Outlook\KUHROHRJ\NEW ESF Logo as of 17-08-2015 (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7FE9F51" wp14:editId="0E32B421">
          <wp:simplePos x="0" y="0"/>
          <wp:positionH relativeFrom="column">
            <wp:posOffset>-165100</wp:posOffset>
          </wp:positionH>
          <wp:positionV relativeFrom="paragraph">
            <wp:posOffset>-213360</wp:posOffset>
          </wp:positionV>
          <wp:extent cx="762000" cy="599440"/>
          <wp:effectExtent l="0" t="0" r="0" b="0"/>
          <wp:wrapTight wrapText="bothSides">
            <wp:wrapPolygon edited="0">
              <wp:start x="0" y="0"/>
              <wp:lineTo x="0" y="20593"/>
              <wp:lineTo x="21060" y="20593"/>
              <wp:lineTo x="21060" y="0"/>
              <wp:lineTo x="0" y="0"/>
            </wp:wrapPolygon>
          </wp:wrapTight>
          <wp:docPr id="2" name="Picture 2" descr="C:\Users\CrookD\AppData\Local\Microsoft\Windows\Temporary Internet Files\Content.Outlook\KUHROHRJ\NEW SFA Logo as of 17-08-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rookD\AppData\Local\Microsoft\Windows\Temporary Internet Files\Content.Outlook\KUHROHRJ\NEW SFA Logo as of 17-08-2015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916E7"/>
    <w:multiLevelType w:val="multilevel"/>
    <w:tmpl w:val="B2E6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012938"/>
    <w:multiLevelType w:val="multilevel"/>
    <w:tmpl w:val="1B1C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59"/>
    <w:rsid w:val="00074070"/>
    <w:rsid w:val="002D092A"/>
    <w:rsid w:val="00323355"/>
    <w:rsid w:val="006C6959"/>
    <w:rsid w:val="00E366C2"/>
    <w:rsid w:val="00E41904"/>
    <w:rsid w:val="00E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9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3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355"/>
  </w:style>
  <w:style w:type="paragraph" w:styleId="Footer">
    <w:name w:val="footer"/>
    <w:basedOn w:val="Normal"/>
    <w:link w:val="FooterChar"/>
    <w:uiPriority w:val="99"/>
    <w:unhideWhenUsed/>
    <w:rsid w:val="00323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355"/>
  </w:style>
  <w:style w:type="paragraph" w:styleId="ListParagraph">
    <w:name w:val="List Paragraph"/>
    <w:basedOn w:val="Normal"/>
    <w:uiPriority w:val="34"/>
    <w:qFormat/>
    <w:rsid w:val="00E41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9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3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355"/>
  </w:style>
  <w:style w:type="paragraph" w:styleId="Footer">
    <w:name w:val="footer"/>
    <w:basedOn w:val="Normal"/>
    <w:link w:val="FooterChar"/>
    <w:uiPriority w:val="99"/>
    <w:unhideWhenUsed/>
    <w:rsid w:val="00323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355"/>
  </w:style>
  <w:style w:type="paragraph" w:styleId="ListParagraph">
    <w:name w:val="List Paragraph"/>
    <w:basedOn w:val="Normal"/>
    <w:uiPriority w:val="34"/>
    <w:qFormat/>
    <w:rsid w:val="00E41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Wild</dc:creator>
  <cp:lastModifiedBy>Head</cp:lastModifiedBy>
  <cp:revision>2</cp:revision>
  <cp:lastPrinted>2017-03-07T09:47:00Z</cp:lastPrinted>
  <dcterms:created xsi:type="dcterms:W3CDTF">2017-03-07T10:05:00Z</dcterms:created>
  <dcterms:modified xsi:type="dcterms:W3CDTF">2017-03-07T10:05:00Z</dcterms:modified>
</cp:coreProperties>
</file>